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9" w:rsidRPr="00DE7172" w:rsidRDefault="0084424D">
      <w:pPr>
        <w:rPr>
          <w:rFonts w:ascii="Tahoma" w:hAnsi="Tahoma" w:cs="Tahoma"/>
          <w:sz w:val="24"/>
          <w:szCs w:val="24"/>
          <w:u w:val="single"/>
        </w:rPr>
      </w:pPr>
      <w:r w:rsidRPr="00DE7172">
        <w:rPr>
          <w:rFonts w:ascii="Tahoma" w:hAnsi="Tahoma" w:cs="Tahoma"/>
          <w:sz w:val="24"/>
          <w:szCs w:val="24"/>
          <w:u w:val="single"/>
        </w:rPr>
        <w:t>CLASSIFICA DI MERITO 2020</w:t>
      </w:r>
    </w:p>
    <w:p w:rsidR="0084424D" w:rsidRDefault="008442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1° CLASSIFICATA PUNTI ORGANIZZAZIONE E PARTECIPAZIONE AOB + PRO: ACCADEMIA PUGILISTICA ROMA EST</w:t>
      </w:r>
    </w:p>
    <w:p w:rsidR="0084424D" w:rsidRDefault="008442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1° CLASSIFICATA PUNTI </w:t>
      </w:r>
      <w:r w:rsidR="00381FA5">
        <w:rPr>
          <w:rFonts w:ascii="Tahoma" w:hAnsi="Tahoma" w:cs="Tahoma"/>
          <w:sz w:val="24"/>
          <w:szCs w:val="24"/>
        </w:rPr>
        <w:t>TESSERAMENTO AMATORIALE: ASD ITA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LIAN BOXING ACADEMY</w:t>
      </w:r>
    </w:p>
    <w:p w:rsidR="00DE7172" w:rsidRDefault="00DE7172">
      <w:pPr>
        <w:rPr>
          <w:rFonts w:ascii="Tahoma" w:hAnsi="Tahoma" w:cs="Tahoma"/>
          <w:sz w:val="24"/>
          <w:szCs w:val="24"/>
        </w:rPr>
      </w:pPr>
    </w:p>
    <w:p w:rsidR="00DE7172" w:rsidRDefault="00DE7172">
      <w:pPr>
        <w:rPr>
          <w:rFonts w:ascii="Tahoma" w:hAnsi="Tahoma" w:cs="Tahoma"/>
          <w:sz w:val="24"/>
          <w:szCs w:val="24"/>
          <w:u w:val="single"/>
        </w:rPr>
      </w:pPr>
      <w:r w:rsidRPr="00DE7172">
        <w:rPr>
          <w:rFonts w:ascii="Tahoma" w:hAnsi="Tahoma" w:cs="Tahoma"/>
          <w:sz w:val="24"/>
          <w:szCs w:val="24"/>
          <w:u w:val="single"/>
        </w:rPr>
        <w:t>CLASSIFICA DI MERITO 2021</w:t>
      </w:r>
    </w:p>
    <w:p w:rsidR="00DE7172" w:rsidRDefault="00DE7172">
      <w:pPr>
        <w:rPr>
          <w:rFonts w:ascii="Tahoma" w:hAnsi="Tahoma" w:cs="Tahoma"/>
          <w:sz w:val="24"/>
          <w:szCs w:val="24"/>
        </w:rPr>
      </w:pPr>
      <w:r w:rsidRPr="00DE7172">
        <w:rPr>
          <w:rFonts w:ascii="Tahoma" w:hAnsi="Tahoma" w:cs="Tahoma"/>
          <w:sz w:val="24"/>
          <w:szCs w:val="24"/>
        </w:rPr>
        <w:t>1° CLASSIFICATA</w:t>
      </w:r>
      <w:r>
        <w:rPr>
          <w:rFonts w:ascii="Tahoma" w:hAnsi="Tahoma" w:cs="Tahoma"/>
          <w:sz w:val="24"/>
          <w:szCs w:val="24"/>
        </w:rPr>
        <w:t xml:space="preserve"> PUNTI ORGANIZZAZIONE E PARTECIPAZIONE AOB + PRO: ASD PHOENIX GYM</w:t>
      </w:r>
    </w:p>
    <w:p w:rsidR="00DE7172" w:rsidRDefault="00DE71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1° CLASSIFICATA PUNTI TESSERAMENTO AMATORIALE: BOXING ARCESI TEAM SSD</w:t>
      </w:r>
    </w:p>
    <w:p w:rsidR="00DE7172" w:rsidRPr="00DE7172" w:rsidRDefault="00DE71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1° CLASSIFICATA ATTIVITA’ GIOVANILE: ASD BOXE LATINA</w:t>
      </w:r>
    </w:p>
    <w:sectPr w:rsidR="00DE7172" w:rsidRPr="00DE7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2"/>
    <w:rsid w:val="00381FA5"/>
    <w:rsid w:val="003D6469"/>
    <w:rsid w:val="0084424D"/>
    <w:rsid w:val="00915C92"/>
    <w:rsid w:val="00D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4</cp:revision>
  <dcterms:created xsi:type="dcterms:W3CDTF">2022-02-17T16:11:00Z</dcterms:created>
  <dcterms:modified xsi:type="dcterms:W3CDTF">2022-02-17T16:16:00Z</dcterms:modified>
</cp:coreProperties>
</file>